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-209550</wp:posOffset>
            </wp:positionV>
            <wp:extent cx="7066915" cy="10113645"/>
            <wp:effectExtent l="0" t="0" r="6985" b="825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6915" cy="101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ІІ. ОСНОВНІ ЗАВДАННЯ: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 Бібліотечно-інформаційне  обслуговування  користувачів у забезпеченні всіх напрямів навчально-виховного процесу конкретного закладу у засвоєнні як програмних,  так і позапрограмних вимог,  у самоосвіті.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2.2. Розширення  бібліотечно-інформаційних  послуг  на основі удосконалення традиційних і засвоєння нових  бібліотечних  форм  і методів роботи. Введення в роботу бібліотеки новітніх технологій.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2.3. Формування  в  учнів  вмінь  та  навичок   бібліотечного користувача,  розкриття  перед ними основних (модельних,  базових) функцій бібліотеки,  з'ясування  прав  і  обов'язків  користувача, вихованням   поваги   до  правил  користувача  своєї  і  будь-якої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бібліотеки, популяризації бібліотечно-бібліографічних знань.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2.4. Сприяння   вихованню  гармонійної,  морально  досконалої особистості,  свідомої свого громадського обов'язку,  відкритої до інтелектуального і творчого розвитку.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2.5. Всебічне  сприяння  підвищенню   фахової,   педагогічної майстерності вчителів,  вихователів,  батьків шляхом популяризації педагогічної літератури і надання інформації про неї.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2.6. Бібліотечно-інформаційне    забезпечення    особистісних потреб користувачів у дозвілевій діяльності,  у профорієнтаційному визначенні.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2.7. Виховання  в  учнів  інформаційної  культури  -  сталого прагнення до пошуку інформації,  свідомого добору джерел,  навичок систематизації та особистої оцінки.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2.8. Координація   діяльності   бібліотеки   з   громадськими організаціями, співпраця та взаємодія з освітянськими бібліотеками та мережею бібліотек інших систем і відомств. 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ІІІ. ЗМІСТ РОБОТИ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3.1. Формує    універсальний,    з    урахуванням    профілю, бібліотечний фонд,  який відповідає змісту навчання у  навчальному закладі,  його  інформаційним  і  виховним  функціям,  запитам  та інтересам користувачів,  забезпечує його належне розміщення, облік і   зберігання.  У  нього  включаються:  довідково-енциклопедичні, інформаційні  видання  з  питань  методики  навчання,  психології, підручники,  навчальні  посібники і дидактичні матеріали,  художня література та інше.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3.1.1. Здійснює організацію,  раціональне розміщення та облік основних  і  додаткових  бібліотечних  фондів,  їх  зберігання  та реєстрацію.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3.1.2. Систематично   аналізує   використання   бібліотечного фонду, веде роботу з його популяризації.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3.1.3. Обслуговує читачів у режимі абонементу  та  читального залу.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3.1.4. Вивчає  інформаційні  потреби  вчителів,  вихователів, учнів,  батьків,  здійснює диференційоване обслуговування читачів, використовуючи  різні  форми  і методи індивідуальної,  групової і масової роботи.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3.2. Засобами  бібліотечної  роботи   популяризує   книгу   і читання,  підвищує престиж освіченості і культурності, виходячи як з потреб суспільства, так і з природних прагнень особистості.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3.2.1. Складає   і   готує   списки  літератури  на  допомогу навчально-виховній   роботі   закладу,   виконує    довідкову    й інформаційну роботу шляхом масового,  групового та індивідуального інформування.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3.2.2. Веде роботу з популяризації бібліотечно-бібліографічних  знань  серед   учнів   за   допомогою проведення бесід, організації книжкових виставок, оглядів, лекцій, бібліотечних   уроків,   надання   індивідуальних    і    групових  консультацій тощо.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3.2.3. Спільно  з  вчителями  проводить  читацькі  конференції,  літературні  та музичні вечори, диспути, ігри та інші масові заходи.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3.3. В    межах    своєї    діяльності    бере    участь    у навчально-виховному процесі  в  організації  загальних,  групових, класних,  масових  заходах,  виставках  та  оглядах,  передбачених планом роботи.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3.4. Координує і  кооперує  свою  діяльність  з  бібліотеками інших навчальних закладів,  щодо спільних дій та заходів в навчальній діяльності.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3.5. Реалізує  можливості  взаємовикористання  бібліотечних фондів за допомогою внутрішнього книгообміну  та  міжбібліотечного абонементу (МБА).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3.5.1. Вивчає і впроваджує в практику  роботи  кращий  досвід бібліотек загальноосвітніх навчальних закладів. 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.УПРАВЛІННЯ, СТРУКУТУРА, ШТАТ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4.1. Відкриття    бібліотеки    здійснюється   за   наявністю відповідної   матеріально-технічної,   науково-методичної    бази: приміщення,    початкового    книжкового    фонду   (навчального), книгосховища,  абонементу, читального залу (кімнати), забезпечених необхідним   бібліотечним   обладнанням,   бібліотечною  технікою, комп'ютерами, охоронними і протипожежними засобами.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4.2. Забороняється  використовувати приміщення бібліотеки для робіт не передбачених завданнями бібліотеки.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4.3. Загальне  керівництво,  створення  необхідних  умов  для здійснення якісної та ефективної роботи,  контроль  за  діяльністю бібліотеки,  прийом  на  роботу  бібліотечних працівників здійснює директор навчального закладу.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Бібліотека навчального  закладу  не є юридичною особою.  Вона може мати штамп, який містить в собі назву навчального закладу.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4.4. За організацію роботи бібліотеки,  бібліотечних процесів несе відповідальність безпосередньо бібліотекар,  який підпорядковується   директору   навчального   закладу,   є  членом педагогічного колективу і  входить  до  складу  педагогічної  ради закладу.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4.5. Виконання    робіт    бібліотечним    працівником,    не передбачених   даним   Положенням,   оплачується   додатково   або компенсується додатковими вихідними.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4.6. За  домовленістю  з директором і за наявності необхідної освіти,  відповідно   до   чинного   законодавства,   бібліотечний працівник   має   право   на  педагогічне навантаження  у  школі: викладання окремих предметів, ведення гуртків і факультетів.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4.7. Режим   роботи   бібліотеки   встановлюється  директором навчального   закладу   відповідно   до   внутрішнього   трудового розпорядку з урахуванням змінності навчання.  Один раз на місяць в бібліотеці встановлюється санітарний день.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4.8. Щоденно   дві   години   робочого  дня  виділяється  на виконання внутрішньої бібліотечної роботи.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4.9. Бібліотечний  працівник забезпечує облік,  зберігання і використання   всіх   одиниць   фонду   згідно   з    відповідними інструктивними   матеріалами   Міністерства   освіти   України   і Міністерства культури та мистецтв України,  несе  відповідальність за зберігання фонду згідно з чинним законодавством.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4.10. Бібліотека працює згідно з планом роботи,  затвердженим директором  навчального  закладу,  який є складовою частиною плану навчально-виховної  роботи  закладу.  Річний  звіт  бібліотеки   є складовою частиною річного звіту закладу.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4.11. Придбання  документів  й  інші  витрати  на   утримання бібліотеки  передбачаються за рахунок коштів закладу відповідно до встановлених нормативів.  Використовуються також і цільові  вклади (дотації  місцевих  органів,  спонсорів,  громадських  організацій шефська допомога),  надходження за додатково виконані  бібліотекою роботи (послуги).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4.12. Методично-інформаційне     керівництво     бібліотекою, підвищення   кваліфікації   її   працівників  забезпечують  органи державної  виконавчої  влади,  що  опікуються  установами  освіти, регіональні  методичні  центри,  обласні  інститути післядипломної освіти,  Центральна  освітянська  бібліотека  Інституту  змісту  і методів навчання Міністерства освіти України. Методичну допомогу  бібліотеці  надають  Державна  бібліотека України  для  дітей,  Державна  бібліотека  України  для  юнацтва, районні,  міські,  обласні бібліотеки для дітей та юнацтва системи Міністерства   культури   і   мистецтва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України,  спеціалізовані бібліотеки інших систем і відомств.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4.15.  Для вирішення актуальних питань  діяльності  бібліотеки на правах дорадчого органу може бути створена бібліотечна рада. 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 ПРАВА, ОБОВЯЗКИ ТА ВІДПОВІДАЛЬНІСТЬ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5.1. Бібліотека має право: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5.1.1. Визначати  зміст та форми своєї діяльності залежно від завдань зазначених у даному Положенні.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5.1.2. Розробляти  правила  користування  бібліотекою та іншу регламентуючу   документацію,   що    затверджується    керівником навчального закладу.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5.1.3. Визначати згідно з правилами користування  бібліотекою вид і розмір компенсаційного збитку, нанесеного користувачем.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 Бібліотечні працівники мають право: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5.2.1.  Брати участь в управлінні загальноосвітнім навчальним закладом згідно з чинним законодавством. ( Пункт 5.2.1 із змінами, внесеними  згідно  з  Наказом  Міносвіти N 277 ( v0277281-99 ) від 04.08.99 )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5.2.2. На  вільний  доступ  до  інформації,   пов'язаної   із завданнями,  що  стоять перед бібліотекою,  а саме:  до навчальних програм,  планів,  роботи навчального  закладу,  його  структурних підрозділів.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5.2.3. На підтримку з боку органів освіти  різного  рівня  та адміністрації   навчального   закладу   в  організації  підвищення кваліфікації працівників бібліотек,  створення необхідних умов для їх   самоосвіти,  забезпечення  участі  в  роботі  методоб'єднань, наукових конференцій, семінарів з питань бібліотечно-інформаційної та культурно-масової роботи.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5.2.4. На атестацію згідно з  нормативними  актами  Міносвіти України та Міністерства культури та мистецтва України.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5.2.5. На   додаткову   оплату   праці   згідно   з    чинним законодавством.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5.2.6.  На щорічну відпустку в розмірі 24 календарних днів за відпрацьований   рік  та  додаткову  щорічну  відпустку  (до  семи календарних   днів)   відповідно   до  колективного  договору  між працівниками та колективом загальноосвітнього навчального закладу. (  Пункт  5.2.6  в редакції Наказу Міносвіти N 277 ( v0277281-99 ) від 04.08.99 )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5.2.7. На представлення до різних форм заохочення, нагород та відзнак, які передбачені для працівників освіти і культури.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5.3. Бібліотечні працівники несуть відповідальність за: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5.3.1. Виконання    трудових    обов'язків    згідно    з нормативно-правовими  актами  про  працю  в Україні та колективним договором  загальноосвітнього  навчального  закладу. (  Пункт  5.3.1  із  змінами, внесеними згідно з Наказом Міносвіти  N 277 ( v0277281-99 ) від 04.08.99 )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5.3.2. Дотримання функцій, що передбачені цим Положенням.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5.3.3. Збереження  бібліотечних  фондів  згідно   з   діючими законодавчими актами.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>
      <w:footerReference r:id="rId5" w:type="default"/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653402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173844"/>
    <w:rsid w:val="00016729"/>
    <w:rsid w:val="000D125A"/>
    <w:rsid w:val="000F7409"/>
    <w:rsid w:val="00173844"/>
    <w:rsid w:val="00255360"/>
    <w:rsid w:val="00455B2D"/>
    <w:rsid w:val="004C424C"/>
    <w:rsid w:val="00714F20"/>
    <w:rsid w:val="00767D98"/>
    <w:rsid w:val="00841C1E"/>
    <w:rsid w:val="008D0B99"/>
    <w:rsid w:val="00992455"/>
    <w:rsid w:val="00AF09F3"/>
    <w:rsid w:val="00C55B27"/>
    <w:rsid w:val="00D215E0"/>
    <w:rsid w:val="00D50C51"/>
    <w:rsid w:val="00FA40F0"/>
    <w:rsid w:val="105D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6"/>
    <w:semiHidden/>
    <w:unhideWhenUsed/>
    <w:uiPriority w:val="99"/>
    <w:pPr>
      <w:tabs>
        <w:tab w:val="center" w:pos="4819"/>
        <w:tab w:val="right" w:pos="9639"/>
      </w:tabs>
      <w:spacing w:after="0" w:line="240" w:lineRule="auto"/>
    </w:pPr>
  </w:style>
  <w:style w:type="paragraph" w:styleId="5">
    <w:name w:val="footer"/>
    <w:basedOn w:val="1"/>
    <w:link w:val="7"/>
    <w:unhideWhenUsed/>
    <w:qFormat/>
    <w:uiPriority w:val="9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6">
    <w:name w:val="Верхній колонтитул Знак"/>
    <w:basedOn w:val="2"/>
    <w:link w:val="4"/>
    <w:semiHidden/>
    <w:uiPriority w:val="99"/>
  </w:style>
  <w:style w:type="character" w:customStyle="1" w:styleId="7">
    <w:name w:val="Нижній колонтитул Знак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DG Win&amp;Soft</Company>
  <Pages>5</Pages>
  <Words>8022</Words>
  <Characters>4574</Characters>
  <Lines>38</Lines>
  <Paragraphs>25</Paragraphs>
  <TotalTime>103</TotalTime>
  <ScaleCrop>false</ScaleCrop>
  <LinksUpToDate>false</LinksUpToDate>
  <CharactersWithSpaces>12571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2019-01-10T08:44:00Z</dcterms:created>
  <dc:creator>Admin</dc:creator>
  <cp:lastModifiedBy>google1564164874</cp:lastModifiedBy>
  <cp:lastPrinted>2019-01-10T08:53:00Z</cp:lastPrinted>
  <dcterms:modified xsi:type="dcterms:W3CDTF">2024-02-14T10:52:32Z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47B9DB6C77B34F528DDAE0C5AEDAC976_12</vt:lpwstr>
  </property>
</Properties>
</file>